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FE" w:rsidRPr="005C343F" w:rsidRDefault="00E353FE" w:rsidP="00E353FE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C343F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</w:p>
    <w:p w:rsidR="00E353FE" w:rsidRPr="005C343F" w:rsidRDefault="00E353FE" w:rsidP="00E353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3FE" w:rsidRPr="005C343F" w:rsidRDefault="00E353FE" w:rsidP="00E353F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3FE" w:rsidRPr="005C343F" w:rsidRDefault="00E353FE" w:rsidP="00E353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343F">
        <w:rPr>
          <w:rFonts w:ascii="Times New Roman" w:eastAsia="Calibri" w:hAnsi="Times New Roman" w:cs="Times New Roman"/>
          <w:b/>
          <w:sz w:val="28"/>
          <w:szCs w:val="28"/>
        </w:rPr>
        <w:t>ПОСТАНОВЛЕНИЕ ПРАВИТЕЛЬСТВА</w:t>
      </w:r>
    </w:p>
    <w:p w:rsidR="00E353FE" w:rsidRPr="005C343F" w:rsidRDefault="00E353FE" w:rsidP="00E353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343F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:rsidR="00E353FE" w:rsidRPr="005C343F" w:rsidRDefault="00E353FE" w:rsidP="00E353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53FE" w:rsidRPr="005C343F" w:rsidRDefault="00E353FE" w:rsidP="00E353FE">
      <w:pPr>
        <w:spacing w:after="0" w:line="240" w:lineRule="auto"/>
        <w:ind w:left="851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ии изменения</w:t>
      </w:r>
      <w:r w:rsidRPr="005C34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 от 29 мая 2002 года № 350 </w:t>
      </w:r>
    </w:p>
    <w:p w:rsidR="00E353FE" w:rsidRPr="005C343F" w:rsidRDefault="00E353FE" w:rsidP="00E353FE">
      <w:pPr>
        <w:spacing w:after="0" w:line="240" w:lineRule="auto"/>
        <w:ind w:left="1418" w:right="113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3FE" w:rsidRPr="005C343F" w:rsidRDefault="00E353FE" w:rsidP="00E353FE">
      <w:pPr>
        <w:spacing w:after="0" w:line="240" w:lineRule="auto"/>
        <w:ind w:left="1418" w:right="113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3FE" w:rsidRPr="005C343F" w:rsidRDefault="00E353FE" w:rsidP="00E353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343F">
        <w:rPr>
          <w:rFonts w:ascii="Times New Roman" w:eastAsia="Calibri" w:hAnsi="Times New Roman" w:cs="Times New Roman"/>
          <w:sz w:val="28"/>
          <w:szCs w:val="28"/>
        </w:rPr>
        <w:t xml:space="preserve">В целях актуализации перечня </w:t>
      </w:r>
      <w:r w:rsidRPr="005C34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документов государственного значения, находящихся в обращении в Кыргызской Республике</w:t>
      </w:r>
      <w:r w:rsidRPr="005C343F">
        <w:rPr>
          <w:rFonts w:ascii="Times New Roman" w:eastAsia="Calibri" w:hAnsi="Times New Roman" w:cs="Times New Roman"/>
          <w:sz w:val="28"/>
          <w:szCs w:val="28"/>
        </w:rPr>
        <w:t>, в соответствии со статьями 10 и 17 конституционного Закона Кыргызской Республики «О Правительстве Кыргызской Республики»</w:t>
      </w:r>
      <w:r w:rsidRPr="005C343F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Внести в постановление Правительства Кыргызской Республики «Об утверждении Положения о Государственном реестре персонифицированных документов Кыргызской Республики и перечня документов государственного значения, находящихся в обращении в Кыргызской Республике»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 мая 2002 года № 350 следующе</w:t>
      </w:r>
      <w:r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изменение</w:t>
      </w:r>
      <w:r w:rsidRPr="005C3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353FE" w:rsidRPr="005C343F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 w:rsidR="00432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</w:t>
      </w:r>
      <w:r w:rsidR="007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значения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3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находящихся в обращении в Кыргызской Республики,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утвержденный</w:t>
      </w:r>
      <w:r w:rsidRPr="00DD7B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вышеуказанным постановлением, изложить в редакции согласно приложен</w:t>
      </w:r>
      <w:r w:rsidR="004328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E353FE" w:rsidRPr="005C343F" w:rsidRDefault="00E353FE" w:rsidP="00E353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343F">
        <w:rPr>
          <w:rFonts w:ascii="Times New Roman" w:hAnsi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E353FE" w:rsidRPr="005C343F" w:rsidRDefault="00E353FE" w:rsidP="00E35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353FE" w:rsidRPr="005C343F" w:rsidRDefault="00E353FE" w:rsidP="00E353F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353FE" w:rsidRPr="005C343F" w:rsidRDefault="00E353FE" w:rsidP="00E353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C343F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</w:p>
    <w:p w:rsidR="00E353FE" w:rsidRPr="001B3A59" w:rsidRDefault="00E353FE" w:rsidP="00E353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C343F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  <w:r w:rsidRPr="00B53C4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53FE" w:rsidRDefault="00E353FE" w:rsidP="00E353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1191" w:rsidRDefault="00E21191">
      <w:bookmarkStart w:id="0" w:name="_GoBack"/>
      <w:bookmarkEnd w:id="0"/>
    </w:p>
    <w:sectPr w:rsidR="00E2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06A" w:rsidRDefault="00A4006A">
      <w:pPr>
        <w:spacing w:after="0" w:line="240" w:lineRule="auto"/>
      </w:pPr>
      <w:r>
        <w:separator/>
      </w:r>
    </w:p>
  </w:endnote>
  <w:endnote w:type="continuationSeparator" w:id="0">
    <w:p w:rsidR="00A4006A" w:rsidRDefault="00A40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06A" w:rsidRDefault="00A4006A">
      <w:pPr>
        <w:spacing w:after="0" w:line="240" w:lineRule="auto"/>
      </w:pPr>
      <w:r>
        <w:separator/>
      </w:r>
    </w:p>
  </w:footnote>
  <w:footnote w:type="continuationSeparator" w:id="0">
    <w:p w:rsidR="00A4006A" w:rsidRDefault="00A400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FE"/>
    <w:rsid w:val="003F5F13"/>
    <w:rsid w:val="004328B2"/>
    <w:rsid w:val="00474619"/>
    <w:rsid w:val="0074201B"/>
    <w:rsid w:val="00753568"/>
    <w:rsid w:val="00905698"/>
    <w:rsid w:val="00A4006A"/>
    <w:rsid w:val="00AC19C0"/>
    <w:rsid w:val="00AF5668"/>
    <w:rsid w:val="00C64DEC"/>
    <w:rsid w:val="00E21191"/>
    <w:rsid w:val="00E3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3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53FE"/>
  </w:style>
  <w:style w:type="paragraph" w:styleId="a5">
    <w:name w:val="Balloon Text"/>
    <w:basedOn w:val="a"/>
    <w:link w:val="a6"/>
    <w:uiPriority w:val="99"/>
    <w:semiHidden/>
    <w:unhideWhenUsed/>
    <w:rsid w:val="00AF5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6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56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3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35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353FE"/>
  </w:style>
  <w:style w:type="paragraph" w:styleId="a5">
    <w:name w:val="Balloon Text"/>
    <w:basedOn w:val="a"/>
    <w:link w:val="a6"/>
    <w:uiPriority w:val="99"/>
    <w:semiHidden/>
    <w:unhideWhenUsed/>
    <w:rsid w:val="00AF5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6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5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5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2020-09-21T11:03:00Z</cp:lastPrinted>
  <dcterms:created xsi:type="dcterms:W3CDTF">2020-09-07T08:49:00Z</dcterms:created>
  <dcterms:modified xsi:type="dcterms:W3CDTF">2020-09-23T08:15:00Z</dcterms:modified>
</cp:coreProperties>
</file>